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5" w:rsidRDefault="004A4705" w:rsidP="000C1C85">
      <w:pPr>
        <w:jc w:val="center"/>
        <w:rPr>
          <w:b/>
          <w:sz w:val="24"/>
          <w:szCs w:val="24"/>
        </w:rPr>
      </w:pPr>
    </w:p>
    <w:p w:rsidR="004A4705" w:rsidRDefault="000C1C85" w:rsidP="004A4705">
      <w:pPr>
        <w:jc w:val="center"/>
        <w:rPr>
          <w:b/>
          <w:sz w:val="24"/>
          <w:szCs w:val="24"/>
        </w:rPr>
      </w:pPr>
      <w:proofErr w:type="spellStart"/>
      <w:r w:rsidRPr="000C1C85">
        <w:rPr>
          <w:b/>
          <w:sz w:val="24"/>
          <w:szCs w:val="24"/>
        </w:rPr>
        <w:t>Mi</w:t>
      </w:r>
      <w:r w:rsidR="004A4705">
        <w:rPr>
          <w:b/>
          <w:sz w:val="24"/>
          <w:szCs w:val="24"/>
        </w:rPr>
        <w:t>crogrants</w:t>
      </w:r>
      <w:proofErr w:type="spellEnd"/>
      <w:r w:rsidR="004A4705">
        <w:rPr>
          <w:b/>
          <w:sz w:val="24"/>
          <w:szCs w:val="24"/>
        </w:rPr>
        <w:t xml:space="preserve"> Available</w:t>
      </w:r>
    </w:p>
    <w:p w:rsidR="004A4705" w:rsidRDefault="004A4705" w:rsidP="004A4705">
      <w:pPr>
        <w:jc w:val="center"/>
        <w:rPr>
          <w:b/>
          <w:sz w:val="24"/>
          <w:szCs w:val="24"/>
        </w:rPr>
      </w:pPr>
    </w:p>
    <w:p w:rsidR="004A4705" w:rsidRDefault="004A4705" w:rsidP="004A47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NVHC Change (Social Action Committee) </w:t>
      </w:r>
    </w:p>
    <w:p w:rsidR="004A4705" w:rsidRDefault="004A4705" w:rsidP="004A47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Invites you to apply now</w:t>
      </w:r>
    </w:p>
    <w:p w:rsidR="004A4705" w:rsidRPr="000C1C85" w:rsidRDefault="004A4705" w:rsidP="004A4705">
      <w:pPr>
        <w:jc w:val="center"/>
        <w:rPr>
          <w:b/>
          <w:sz w:val="24"/>
          <w:szCs w:val="24"/>
        </w:rPr>
      </w:pPr>
    </w:p>
    <w:p w:rsidR="000C1C85" w:rsidRDefault="000C1C85">
      <w:pPr>
        <w:rPr>
          <w:sz w:val="24"/>
          <w:szCs w:val="24"/>
        </w:rPr>
      </w:pPr>
    </w:p>
    <w:p w:rsidR="000C1C85" w:rsidRDefault="000C1C85">
      <w:pPr>
        <w:rPr>
          <w:sz w:val="24"/>
          <w:szCs w:val="24"/>
        </w:rPr>
      </w:pPr>
      <w:proofErr w:type="spellStart"/>
      <w:r w:rsidRPr="00D12AE7">
        <w:rPr>
          <w:b/>
          <w:sz w:val="24"/>
          <w:szCs w:val="24"/>
        </w:rPr>
        <w:t>Microgrants</w:t>
      </w:r>
      <w:proofErr w:type="spellEnd"/>
      <w:r>
        <w:rPr>
          <w:sz w:val="24"/>
          <w:szCs w:val="24"/>
        </w:rPr>
        <w:t xml:space="preserve"> in amounts ranging from </w:t>
      </w:r>
      <w:r w:rsidRPr="00D12AE7">
        <w:rPr>
          <w:b/>
          <w:sz w:val="24"/>
          <w:szCs w:val="24"/>
        </w:rPr>
        <w:t>$25 to $250</w:t>
      </w:r>
      <w:r>
        <w:rPr>
          <w:sz w:val="24"/>
          <w:szCs w:val="24"/>
        </w:rPr>
        <w:t xml:space="preserve"> are available to NVHC </w:t>
      </w:r>
      <w:r w:rsidRPr="00D12AE7">
        <w:rPr>
          <w:b/>
          <w:sz w:val="24"/>
          <w:szCs w:val="24"/>
        </w:rPr>
        <w:t xml:space="preserve">youth </w:t>
      </w:r>
      <w:r w:rsidR="004F7C83">
        <w:rPr>
          <w:b/>
          <w:sz w:val="24"/>
          <w:szCs w:val="24"/>
        </w:rPr>
        <w:t xml:space="preserve">(age 12 and above) </w:t>
      </w:r>
      <w:r w:rsidRPr="00D12AE7">
        <w:rPr>
          <w:b/>
          <w:sz w:val="24"/>
          <w:szCs w:val="24"/>
        </w:rPr>
        <w:t>and adults</w:t>
      </w:r>
      <w:r>
        <w:rPr>
          <w:sz w:val="24"/>
          <w:szCs w:val="24"/>
        </w:rPr>
        <w:t xml:space="preserve"> for projects</w:t>
      </w:r>
      <w:r w:rsidR="00F8321A">
        <w:rPr>
          <w:sz w:val="24"/>
          <w:szCs w:val="24"/>
        </w:rPr>
        <w:t xml:space="preserve"> that are designed to “repair the world.”</w:t>
      </w:r>
      <w:r>
        <w:rPr>
          <w:sz w:val="24"/>
          <w:szCs w:val="24"/>
        </w:rPr>
        <w:t xml:space="preserve"> </w:t>
      </w:r>
      <w:r w:rsidR="004A4705">
        <w:rPr>
          <w:sz w:val="24"/>
          <w:szCs w:val="24"/>
        </w:rPr>
        <w:t xml:space="preserve"> Applicants may</w:t>
      </w:r>
      <w:r w:rsidR="00DC7C2D">
        <w:rPr>
          <w:sz w:val="24"/>
          <w:szCs w:val="24"/>
        </w:rPr>
        <w:t xml:space="preserve"> apply individually or in groups (one application per group). </w:t>
      </w:r>
      <w:r w:rsidR="00F8321A">
        <w:rPr>
          <w:sz w:val="24"/>
          <w:szCs w:val="24"/>
        </w:rPr>
        <w:t xml:space="preserve">These grants are not available for </w:t>
      </w:r>
      <w:proofErr w:type="spellStart"/>
      <w:r w:rsidR="00F8321A">
        <w:rPr>
          <w:sz w:val="24"/>
          <w:szCs w:val="24"/>
        </w:rPr>
        <w:t>b’nai</w:t>
      </w:r>
      <w:proofErr w:type="spellEnd"/>
      <w:r w:rsidR="00F8321A">
        <w:rPr>
          <w:sz w:val="24"/>
          <w:szCs w:val="24"/>
        </w:rPr>
        <w:t xml:space="preserve"> mitzvah projects.</w:t>
      </w:r>
    </w:p>
    <w:p w:rsidR="00F8321A" w:rsidRDefault="00F8321A">
      <w:pPr>
        <w:rPr>
          <w:sz w:val="24"/>
          <w:szCs w:val="24"/>
        </w:rPr>
      </w:pPr>
    </w:p>
    <w:p w:rsidR="00E72FC9" w:rsidRDefault="00E72FC9">
      <w:pPr>
        <w:rPr>
          <w:sz w:val="24"/>
          <w:szCs w:val="24"/>
        </w:rPr>
      </w:pPr>
      <w:r w:rsidRPr="00D12AE7">
        <w:rPr>
          <w:b/>
          <w:sz w:val="24"/>
          <w:szCs w:val="24"/>
        </w:rPr>
        <w:t>Background</w:t>
      </w:r>
      <w:r>
        <w:rPr>
          <w:sz w:val="24"/>
          <w:szCs w:val="24"/>
        </w:rPr>
        <w:t>:</w:t>
      </w:r>
    </w:p>
    <w:p w:rsidR="00AC4A96" w:rsidRDefault="00B72C42" w:rsidP="00AC4A96">
      <w:pPr>
        <w:rPr>
          <w:sz w:val="24"/>
          <w:szCs w:val="24"/>
        </w:rPr>
      </w:pPr>
      <w:r>
        <w:rPr>
          <w:sz w:val="24"/>
          <w:szCs w:val="24"/>
        </w:rPr>
        <w:t>During</w:t>
      </w:r>
      <w:r w:rsidR="00AC4A96">
        <w:rPr>
          <w:sz w:val="24"/>
          <w:szCs w:val="24"/>
        </w:rPr>
        <w:t xml:space="preserve"> last spring’s Tikkun Olam campaign</w:t>
      </w:r>
      <w:r>
        <w:rPr>
          <w:sz w:val="24"/>
          <w:szCs w:val="24"/>
        </w:rPr>
        <w:t>,</w:t>
      </w:r>
      <w:r w:rsidR="00AC4A96">
        <w:rPr>
          <w:sz w:val="24"/>
          <w:szCs w:val="24"/>
        </w:rPr>
        <w:t xml:space="preserve"> congregants contributed more </w:t>
      </w:r>
      <w:r>
        <w:rPr>
          <w:sz w:val="24"/>
          <w:szCs w:val="24"/>
        </w:rPr>
        <w:t xml:space="preserve">funds for social action </w:t>
      </w:r>
      <w:r w:rsidR="00AC4A96">
        <w:rPr>
          <w:sz w:val="24"/>
          <w:szCs w:val="24"/>
        </w:rPr>
        <w:t>than</w:t>
      </w:r>
      <w:r>
        <w:rPr>
          <w:sz w:val="24"/>
          <w:szCs w:val="24"/>
        </w:rPr>
        <w:t xml:space="preserve"> NVHC had previously allocated </w:t>
      </w:r>
      <w:r w:rsidR="00AC4A96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ongoing </w:t>
      </w:r>
      <w:r w:rsidR="00AC4A96">
        <w:rPr>
          <w:sz w:val="24"/>
          <w:szCs w:val="24"/>
        </w:rPr>
        <w:t>programs and projects</w:t>
      </w:r>
      <w:r>
        <w:rPr>
          <w:sz w:val="24"/>
          <w:szCs w:val="24"/>
        </w:rPr>
        <w:t xml:space="preserve">.  </w:t>
      </w:r>
      <w:r w:rsidR="00ED581E">
        <w:rPr>
          <w:sz w:val="24"/>
          <w:szCs w:val="24"/>
        </w:rPr>
        <w:t>NVHC Change,</w:t>
      </w:r>
      <w:r w:rsidR="00AC4A96">
        <w:rPr>
          <w:sz w:val="24"/>
          <w:szCs w:val="24"/>
        </w:rPr>
        <w:t xml:space="preserve"> </w:t>
      </w:r>
      <w:r>
        <w:rPr>
          <w:sz w:val="24"/>
          <w:szCs w:val="24"/>
        </w:rPr>
        <w:t>the Social Action Committee (SAC)</w:t>
      </w:r>
      <w:r w:rsidR="00ED58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C4A96">
        <w:rPr>
          <w:sz w:val="24"/>
          <w:szCs w:val="24"/>
        </w:rPr>
        <w:t>a</w:t>
      </w:r>
      <w:r w:rsidR="00BA5C93">
        <w:rPr>
          <w:sz w:val="24"/>
          <w:szCs w:val="24"/>
        </w:rPr>
        <w:t>llocate</w:t>
      </w:r>
      <w:r w:rsidR="00F8321A">
        <w:rPr>
          <w:sz w:val="24"/>
          <w:szCs w:val="24"/>
        </w:rPr>
        <w:t>d</w:t>
      </w:r>
      <w:r w:rsidR="00AC4A96">
        <w:rPr>
          <w:sz w:val="24"/>
          <w:szCs w:val="24"/>
        </w:rPr>
        <w:t xml:space="preserve"> $1,000 </w:t>
      </w:r>
      <w:r>
        <w:rPr>
          <w:sz w:val="24"/>
          <w:szCs w:val="24"/>
        </w:rPr>
        <w:t xml:space="preserve">of this new funding </w:t>
      </w:r>
      <w:r w:rsidR="00AC4A96">
        <w:rPr>
          <w:sz w:val="24"/>
          <w:szCs w:val="24"/>
        </w:rPr>
        <w:t xml:space="preserve">for </w:t>
      </w:r>
      <w:proofErr w:type="spellStart"/>
      <w:r w:rsidR="00AC4A96">
        <w:rPr>
          <w:sz w:val="24"/>
          <w:szCs w:val="24"/>
        </w:rPr>
        <w:t>microgrant</w:t>
      </w:r>
      <w:r w:rsidR="00ED581E">
        <w:rPr>
          <w:sz w:val="24"/>
          <w:szCs w:val="24"/>
        </w:rPr>
        <w:t>s</w:t>
      </w:r>
      <w:proofErr w:type="spellEnd"/>
      <w:r w:rsidR="00BA5C93">
        <w:rPr>
          <w:sz w:val="24"/>
          <w:szCs w:val="24"/>
        </w:rPr>
        <w:t>.</w:t>
      </w:r>
    </w:p>
    <w:p w:rsidR="000C1C85" w:rsidRDefault="000C1C85">
      <w:pPr>
        <w:rPr>
          <w:sz w:val="24"/>
          <w:szCs w:val="24"/>
        </w:rPr>
      </w:pPr>
    </w:p>
    <w:p w:rsidR="00D12AE7" w:rsidRPr="007D5D4D" w:rsidRDefault="00D12AE7">
      <w:pPr>
        <w:rPr>
          <w:b/>
          <w:sz w:val="24"/>
          <w:szCs w:val="24"/>
        </w:rPr>
      </w:pPr>
      <w:r w:rsidRPr="007D5D4D">
        <w:rPr>
          <w:b/>
          <w:sz w:val="24"/>
          <w:szCs w:val="24"/>
        </w:rPr>
        <w:t xml:space="preserve">What are the criteria for </w:t>
      </w:r>
      <w:r w:rsidR="007D5D4D">
        <w:rPr>
          <w:b/>
          <w:sz w:val="24"/>
          <w:szCs w:val="24"/>
        </w:rPr>
        <w:t>grant award</w:t>
      </w:r>
      <w:r w:rsidRPr="007D5D4D">
        <w:rPr>
          <w:b/>
          <w:sz w:val="24"/>
          <w:szCs w:val="24"/>
        </w:rPr>
        <w:t>?</w:t>
      </w:r>
    </w:p>
    <w:p w:rsidR="00D12AE7" w:rsidRDefault="007D5D4D">
      <w:pPr>
        <w:rPr>
          <w:sz w:val="24"/>
          <w:szCs w:val="24"/>
        </w:rPr>
      </w:pPr>
      <w:r>
        <w:rPr>
          <w:sz w:val="24"/>
          <w:szCs w:val="24"/>
        </w:rPr>
        <w:t xml:space="preserve">The project must have a social action </w:t>
      </w:r>
      <w:r w:rsidR="00C05E16">
        <w:rPr>
          <w:sz w:val="24"/>
          <w:szCs w:val="24"/>
        </w:rPr>
        <w:t>focus</w:t>
      </w:r>
      <w:r w:rsidR="004F7C83">
        <w:rPr>
          <w:sz w:val="24"/>
          <w:szCs w:val="24"/>
        </w:rPr>
        <w:t>, and t</w:t>
      </w:r>
      <w:r w:rsidR="00D12AE7">
        <w:rPr>
          <w:sz w:val="24"/>
          <w:szCs w:val="24"/>
        </w:rPr>
        <w:t>he applicant need</w:t>
      </w:r>
      <w:r w:rsidR="00ED581E">
        <w:rPr>
          <w:sz w:val="24"/>
          <w:szCs w:val="24"/>
        </w:rPr>
        <w:t>s</w:t>
      </w:r>
      <w:r w:rsidR="00D12AE7">
        <w:rPr>
          <w:sz w:val="24"/>
          <w:szCs w:val="24"/>
        </w:rPr>
        <w:t xml:space="preserve"> funds to start and carry out the project</w:t>
      </w:r>
      <w:r w:rsidR="002E20F6">
        <w:rPr>
          <w:sz w:val="24"/>
          <w:szCs w:val="24"/>
        </w:rPr>
        <w:t>.  Preference will be given to projects that also promote community engagement, demonstrate creativity and innovation, and foster teamwork and cooperation.</w:t>
      </w:r>
    </w:p>
    <w:p w:rsidR="007D5D4D" w:rsidRDefault="007D5D4D">
      <w:pPr>
        <w:rPr>
          <w:sz w:val="24"/>
          <w:szCs w:val="24"/>
        </w:rPr>
      </w:pPr>
    </w:p>
    <w:p w:rsidR="007D5D4D" w:rsidRPr="007D5D4D" w:rsidRDefault="000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the award process</w:t>
      </w:r>
      <w:r w:rsidR="007D5D4D" w:rsidRPr="007D5D4D">
        <w:rPr>
          <w:b/>
          <w:sz w:val="24"/>
          <w:szCs w:val="24"/>
        </w:rPr>
        <w:t>?</w:t>
      </w:r>
    </w:p>
    <w:p w:rsidR="00A93CF8" w:rsidRDefault="00A93CF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SAC (or a subcommittee) will review and approve grant applications.  For requests of $100 or more, the applicant will be asked to present the proposal to members of the SAC as part of the review.</w:t>
      </w:r>
    </w:p>
    <w:p w:rsidR="007D5D4D" w:rsidRDefault="00A93C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5D4D" w:rsidRPr="00F44921" w:rsidRDefault="00F44921">
      <w:pPr>
        <w:rPr>
          <w:b/>
          <w:sz w:val="24"/>
          <w:szCs w:val="24"/>
        </w:rPr>
      </w:pPr>
      <w:r w:rsidRPr="00F44921">
        <w:rPr>
          <w:b/>
          <w:sz w:val="24"/>
          <w:szCs w:val="24"/>
        </w:rPr>
        <w:t>What are the requirements and timeline for grant application?</w:t>
      </w:r>
    </w:p>
    <w:p w:rsidR="00F44921" w:rsidRPr="00811DA5" w:rsidRDefault="00F44921">
      <w:pPr>
        <w:rPr>
          <w:sz w:val="24"/>
          <w:szCs w:val="24"/>
        </w:rPr>
      </w:pPr>
      <w:r>
        <w:rPr>
          <w:sz w:val="24"/>
          <w:szCs w:val="24"/>
        </w:rPr>
        <w:t>The applicant must complete and submi</w:t>
      </w:r>
      <w:r w:rsidR="004F7C83">
        <w:rPr>
          <w:sz w:val="24"/>
          <w:szCs w:val="24"/>
        </w:rPr>
        <w:t>t the attached application form</w:t>
      </w:r>
      <w:r>
        <w:rPr>
          <w:sz w:val="24"/>
          <w:szCs w:val="24"/>
        </w:rPr>
        <w:t xml:space="preserve"> by </w:t>
      </w:r>
      <w:r w:rsidRPr="00811DA5">
        <w:rPr>
          <w:sz w:val="24"/>
          <w:szCs w:val="24"/>
        </w:rPr>
        <w:t xml:space="preserve">November </w:t>
      </w:r>
      <w:r w:rsidR="00811DA5">
        <w:rPr>
          <w:sz w:val="24"/>
          <w:szCs w:val="24"/>
        </w:rPr>
        <w:t>1</w:t>
      </w:r>
      <w:r w:rsidR="004F7C83" w:rsidRPr="00811DA5">
        <w:rPr>
          <w:sz w:val="24"/>
          <w:szCs w:val="24"/>
        </w:rPr>
        <w:t>, 2018.  Awards</w:t>
      </w:r>
      <w:r w:rsidRPr="00811DA5">
        <w:rPr>
          <w:sz w:val="24"/>
          <w:szCs w:val="24"/>
        </w:rPr>
        <w:t xml:space="preserve"> will be announced </w:t>
      </w:r>
      <w:r w:rsidR="00ED581E" w:rsidRPr="00811DA5">
        <w:rPr>
          <w:sz w:val="24"/>
          <w:szCs w:val="24"/>
        </w:rPr>
        <w:t>no later than</w:t>
      </w:r>
      <w:r w:rsidRPr="00811DA5">
        <w:rPr>
          <w:sz w:val="24"/>
          <w:szCs w:val="24"/>
        </w:rPr>
        <w:t xml:space="preserve"> November </w:t>
      </w:r>
      <w:r w:rsidR="00ED581E" w:rsidRPr="00811DA5">
        <w:rPr>
          <w:sz w:val="24"/>
          <w:szCs w:val="24"/>
        </w:rPr>
        <w:t>30</w:t>
      </w:r>
      <w:r w:rsidRPr="00811DA5">
        <w:rPr>
          <w:sz w:val="24"/>
          <w:szCs w:val="24"/>
        </w:rPr>
        <w:t xml:space="preserve"> 2018.</w:t>
      </w:r>
      <w:r w:rsidR="004F7C83" w:rsidRPr="00811DA5">
        <w:rPr>
          <w:sz w:val="24"/>
          <w:szCs w:val="24"/>
        </w:rPr>
        <w:t xml:space="preserve"> </w:t>
      </w:r>
      <w:r w:rsidR="002E20F6" w:rsidRPr="00811DA5">
        <w:rPr>
          <w:sz w:val="24"/>
          <w:szCs w:val="24"/>
        </w:rPr>
        <w:t xml:space="preserve"> After this initial round</w:t>
      </w:r>
      <w:r w:rsidR="004F7C83" w:rsidRPr="00811DA5">
        <w:rPr>
          <w:sz w:val="24"/>
          <w:szCs w:val="24"/>
        </w:rPr>
        <w:t xml:space="preserve">, </w:t>
      </w:r>
      <w:r w:rsidR="004A4705">
        <w:rPr>
          <w:sz w:val="24"/>
          <w:szCs w:val="24"/>
        </w:rPr>
        <w:t xml:space="preserve">if funds are still available, </w:t>
      </w:r>
      <w:r w:rsidR="004F7C83" w:rsidRPr="00811DA5">
        <w:rPr>
          <w:sz w:val="24"/>
          <w:szCs w:val="24"/>
        </w:rPr>
        <w:t>applications may be submitted and will be reviewed and approved on a rolling basis</w:t>
      </w:r>
      <w:r w:rsidR="002E20F6" w:rsidRPr="00811DA5">
        <w:rPr>
          <w:sz w:val="24"/>
          <w:szCs w:val="24"/>
        </w:rPr>
        <w:t>.</w:t>
      </w:r>
    </w:p>
    <w:p w:rsidR="00F44921" w:rsidRDefault="00F44921">
      <w:pPr>
        <w:rPr>
          <w:sz w:val="24"/>
          <w:szCs w:val="24"/>
        </w:rPr>
      </w:pPr>
    </w:p>
    <w:p w:rsidR="004F7C83" w:rsidRPr="004F7C83" w:rsidRDefault="00F44921" w:rsidP="004F7C83">
      <w:pPr>
        <w:rPr>
          <w:b/>
          <w:sz w:val="24"/>
          <w:szCs w:val="24"/>
        </w:rPr>
      </w:pPr>
      <w:r w:rsidRPr="004F7C83">
        <w:rPr>
          <w:b/>
          <w:sz w:val="24"/>
          <w:szCs w:val="24"/>
        </w:rPr>
        <w:t>What are examples of eligible projects?</w:t>
      </w:r>
    </w:p>
    <w:p w:rsidR="004F7C83" w:rsidRDefault="004F7C83" w:rsidP="004F7C83">
      <w:pPr>
        <w:pStyle w:val="ListParagraph"/>
        <w:numPr>
          <w:ilvl w:val="0"/>
          <w:numId w:val="1"/>
        </w:numPr>
      </w:pPr>
      <w:r>
        <w:t>Analyze recycling at NVHC, and determine what can be done to expand it (use grant for supplies)</w:t>
      </w:r>
    </w:p>
    <w:p w:rsidR="004F7C83" w:rsidRDefault="004F7C83" w:rsidP="004F7C83">
      <w:pPr>
        <w:pStyle w:val="ListParagraph"/>
        <w:numPr>
          <w:ilvl w:val="0"/>
          <w:numId w:val="1"/>
        </w:numPr>
      </w:pPr>
      <w:r>
        <w:t>Promote interfaith dialogue—e.g., reach out to a youth group from another faith community, plan and carry out a program on a topic of mutual interest (use grant for snacks)</w:t>
      </w:r>
    </w:p>
    <w:p w:rsidR="004F7C83" w:rsidRDefault="004F7C83" w:rsidP="004F7C83">
      <w:pPr>
        <w:pStyle w:val="ListParagraph"/>
        <w:numPr>
          <w:ilvl w:val="0"/>
          <w:numId w:val="1"/>
        </w:numPr>
      </w:pPr>
      <w:r>
        <w:t xml:space="preserve">Learn to conduct relational meetings and set up meetings (use </w:t>
      </w:r>
      <w:r w:rsidR="002E20F6">
        <w:t>grant</w:t>
      </w:r>
      <w:r>
        <w:t xml:space="preserve"> for refreshments)</w:t>
      </w:r>
    </w:p>
    <w:p w:rsidR="004F7C83" w:rsidRPr="00786D40" w:rsidRDefault="004F7C83" w:rsidP="004F7C83">
      <w:pPr>
        <w:pStyle w:val="ListParagraph"/>
        <w:numPr>
          <w:ilvl w:val="0"/>
          <w:numId w:val="1"/>
        </w:numPr>
        <w:shd w:val="clear" w:color="auto" w:fill="FFFFFF"/>
      </w:pPr>
      <w:r w:rsidRPr="00786D40">
        <w:t>Organize a group of students to knit scarves for the Cornersto</w:t>
      </w:r>
      <w:r>
        <w:t>nes Coat Drive (use grant for yarn)</w:t>
      </w:r>
    </w:p>
    <w:p w:rsidR="004F7C83" w:rsidRPr="00786D40" w:rsidRDefault="004F7C83" w:rsidP="004F7C83">
      <w:pPr>
        <w:pStyle w:val="ListParagraph"/>
        <w:numPr>
          <w:ilvl w:val="0"/>
          <w:numId w:val="1"/>
        </w:numPr>
        <w:shd w:val="clear" w:color="auto" w:fill="FFFFFF"/>
      </w:pPr>
      <w:r w:rsidRPr="00786D40">
        <w:t xml:space="preserve">Organize a book drive for students at a temple in a </w:t>
      </w:r>
      <w:r>
        <w:t>disaster area</w:t>
      </w:r>
      <w:r w:rsidRPr="00786D40">
        <w:t xml:space="preserve"> (</w:t>
      </w:r>
      <w:r>
        <w:t>use grant</w:t>
      </w:r>
      <w:r w:rsidRPr="00786D40">
        <w:t xml:space="preserve"> to ship the books)</w:t>
      </w:r>
    </w:p>
    <w:p w:rsidR="004F7C83" w:rsidRDefault="004F7C83" w:rsidP="004F7C83">
      <w:pPr>
        <w:pStyle w:val="ListParagraph"/>
        <w:numPr>
          <w:ilvl w:val="0"/>
          <w:numId w:val="1"/>
        </w:numPr>
        <w:shd w:val="clear" w:color="auto" w:fill="FFFFFF"/>
      </w:pPr>
      <w:r w:rsidRPr="00786D40">
        <w:t>Organize a group of students to write cards to children a</w:t>
      </w:r>
      <w:r>
        <w:t xml:space="preserve">t </w:t>
      </w:r>
      <w:r w:rsidR="00811DA5">
        <w:t>hospitals during Chanukah/members of the armed services</w:t>
      </w:r>
      <w:r w:rsidRPr="00786D40">
        <w:t xml:space="preserve"> at Chanukah (</w:t>
      </w:r>
      <w:r>
        <w:t>use grant for supplies and postage)</w:t>
      </w:r>
    </w:p>
    <w:p w:rsidR="00671530" w:rsidRDefault="00811DA5" w:rsidP="004F7C83">
      <w:pPr>
        <w:pStyle w:val="ListParagraph"/>
        <w:numPr>
          <w:ilvl w:val="0"/>
          <w:numId w:val="1"/>
        </w:numPr>
        <w:shd w:val="clear" w:color="auto" w:fill="FFFFFF"/>
      </w:pPr>
      <w:r>
        <w:t>Organize a talent show to be performed at a senior center (use grant for refreshments)</w:t>
      </w:r>
    </w:p>
    <w:p w:rsidR="00671530" w:rsidRDefault="00671530">
      <w:r>
        <w:br w:type="page"/>
      </w:r>
    </w:p>
    <w:p w:rsidR="00671530" w:rsidRPr="00CE793B" w:rsidRDefault="00671530" w:rsidP="00671530">
      <w:pPr>
        <w:jc w:val="center"/>
        <w:rPr>
          <w:rFonts w:ascii="Arial" w:hAnsi="Arial" w:cs="Arial"/>
          <w:b/>
          <w:sz w:val="28"/>
          <w:szCs w:val="20"/>
        </w:rPr>
      </w:pPr>
      <w:r w:rsidRPr="00CE793B">
        <w:rPr>
          <w:rFonts w:ascii="Arial" w:hAnsi="Arial" w:cs="Arial"/>
          <w:b/>
          <w:sz w:val="28"/>
          <w:szCs w:val="20"/>
        </w:rPr>
        <w:lastRenderedPageBreak/>
        <w:t>Northern Virginia Hebrew Congregation</w:t>
      </w:r>
    </w:p>
    <w:p w:rsidR="00671530" w:rsidRPr="00CE793B" w:rsidRDefault="00671530" w:rsidP="00671530">
      <w:pPr>
        <w:jc w:val="center"/>
        <w:rPr>
          <w:rFonts w:ascii="Arial" w:hAnsi="Arial" w:cs="Arial"/>
          <w:b/>
          <w:sz w:val="28"/>
          <w:szCs w:val="20"/>
        </w:rPr>
      </w:pPr>
      <w:r w:rsidRPr="00CE793B">
        <w:rPr>
          <w:rFonts w:ascii="Arial" w:hAnsi="Arial" w:cs="Arial"/>
          <w:b/>
          <w:sz w:val="28"/>
          <w:szCs w:val="20"/>
        </w:rPr>
        <w:t>NVHC Change (Social Action Committee)</w:t>
      </w:r>
    </w:p>
    <w:p w:rsidR="00671530" w:rsidRPr="00CE793B" w:rsidRDefault="00671530" w:rsidP="00671530">
      <w:pPr>
        <w:jc w:val="center"/>
        <w:rPr>
          <w:rFonts w:ascii="Arial" w:hAnsi="Arial" w:cs="Arial"/>
          <w:b/>
          <w:sz w:val="28"/>
          <w:szCs w:val="20"/>
        </w:rPr>
      </w:pPr>
      <w:r w:rsidRPr="00CE793B">
        <w:rPr>
          <w:rFonts w:ascii="Arial" w:hAnsi="Arial" w:cs="Arial"/>
          <w:b/>
          <w:sz w:val="28"/>
          <w:szCs w:val="20"/>
        </w:rPr>
        <w:t xml:space="preserve">Application for </w:t>
      </w:r>
      <w:proofErr w:type="spellStart"/>
      <w:r w:rsidRPr="00CE793B">
        <w:rPr>
          <w:rFonts w:ascii="Arial" w:hAnsi="Arial" w:cs="Arial"/>
          <w:b/>
          <w:sz w:val="28"/>
          <w:szCs w:val="20"/>
        </w:rPr>
        <w:t>Microgrant</w:t>
      </w:r>
      <w:proofErr w:type="spellEnd"/>
    </w:p>
    <w:p w:rsidR="00671530" w:rsidRPr="00986E4A" w:rsidRDefault="00671530" w:rsidP="00671530">
      <w:pPr>
        <w:jc w:val="center"/>
        <w:rPr>
          <w:rFonts w:ascii="Arial" w:hAnsi="Arial" w:cs="Arial"/>
          <w:sz w:val="20"/>
          <w:szCs w:val="20"/>
        </w:rPr>
      </w:pPr>
    </w:p>
    <w:p w:rsidR="00671530" w:rsidRPr="00986E4A" w:rsidRDefault="00671530" w:rsidP="002619A4">
      <w:pPr>
        <w:spacing w:before="240"/>
        <w:rPr>
          <w:rFonts w:ascii="Arial" w:hAnsi="Arial" w:cs="Arial"/>
          <w:sz w:val="20"/>
          <w:szCs w:val="20"/>
        </w:rPr>
      </w:pPr>
      <w:r w:rsidRPr="00986E4A">
        <w:rPr>
          <w:rFonts w:ascii="Arial" w:hAnsi="Arial" w:cs="Arial"/>
          <w:sz w:val="20"/>
          <w:szCs w:val="20"/>
        </w:rPr>
        <w:t>Name 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671530" w:rsidRPr="00986E4A" w:rsidRDefault="00671530" w:rsidP="002619A4">
      <w:pPr>
        <w:spacing w:before="240"/>
        <w:rPr>
          <w:rFonts w:ascii="Arial" w:hAnsi="Arial" w:cs="Arial"/>
          <w:sz w:val="20"/>
          <w:szCs w:val="20"/>
        </w:rPr>
      </w:pPr>
      <w:r w:rsidRPr="00986E4A">
        <w:rPr>
          <w:rFonts w:ascii="Arial" w:hAnsi="Arial" w:cs="Arial"/>
          <w:sz w:val="20"/>
          <w:szCs w:val="20"/>
        </w:rPr>
        <w:t xml:space="preserve">Email address ____________________________________________________                                                                   </w:t>
      </w:r>
    </w:p>
    <w:p w:rsidR="00671530" w:rsidRPr="00986E4A" w:rsidRDefault="00671530" w:rsidP="002619A4">
      <w:pPr>
        <w:spacing w:before="240"/>
        <w:rPr>
          <w:rFonts w:ascii="Arial" w:hAnsi="Arial" w:cs="Arial"/>
          <w:sz w:val="20"/>
          <w:szCs w:val="20"/>
        </w:rPr>
      </w:pPr>
      <w:r w:rsidRPr="00986E4A">
        <w:rPr>
          <w:rFonts w:ascii="Arial" w:hAnsi="Arial" w:cs="Arial"/>
          <w:sz w:val="20"/>
          <w:szCs w:val="20"/>
        </w:rPr>
        <w:t>Home address ____________________________________________________</w:t>
      </w:r>
    </w:p>
    <w:p w:rsidR="00671530" w:rsidRDefault="00671530" w:rsidP="002619A4">
      <w:pPr>
        <w:spacing w:before="240"/>
        <w:rPr>
          <w:rFonts w:ascii="Arial" w:hAnsi="Arial" w:cs="Arial"/>
          <w:sz w:val="20"/>
          <w:szCs w:val="20"/>
        </w:rPr>
      </w:pPr>
      <w:r w:rsidRPr="00986E4A">
        <w:rPr>
          <w:rFonts w:ascii="Arial" w:hAnsi="Arial" w:cs="Arial"/>
          <w:sz w:val="20"/>
          <w:szCs w:val="20"/>
        </w:rPr>
        <w:t>Best phone number to reach you 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986E4A">
        <w:rPr>
          <w:rFonts w:ascii="Arial" w:hAnsi="Arial" w:cs="Arial"/>
          <w:sz w:val="20"/>
          <w:szCs w:val="20"/>
        </w:rPr>
        <w:t xml:space="preserve">_  </w:t>
      </w:r>
    </w:p>
    <w:p w:rsidR="00671530" w:rsidRPr="00986E4A" w:rsidRDefault="00671530" w:rsidP="002619A4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986E4A">
        <w:rPr>
          <w:rFonts w:ascii="Arial" w:hAnsi="Arial" w:cs="Arial"/>
          <w:sz w:val="20"/>
          <w:szCs w:val="20"/>
        </w:rPr>
        <w:t>NVHC member?</w:t>
      </w:r>
      <w:proofErr w:type="gramEnd"/>
      <w:r w:rsidRPr="00986E4A">
        <w:rPr>
          <w:rFonts w:ascii="Arial" w:hAnsi="Arial" w:cs="Arial"/>
          <w:sz w:val="20"/>
          <w:szCs w:val="20"/>
        </w:rPr>
        <w:t xml:space="preserve">   (Circle)  </w:t>
      </w:r>
      <w:r>
        <w:rPr>
          <w:rFonts w:ascii="Arial" w:hAnsi="Arial" w:cs="Arial"/>
          <w:sz w:val="20"/>
          <w:szCs w:val="20"/>
        </w:rPr>
        <w:t xml:space="preserve">   </w:t>
      </w:r>
      <w:r w:rsidRPr="00986E4A">
        <w:rPr>
          <w:rFonts w:ascii="Arial" w:hAnsi="Arial" w:cs="Arial"/>
          <w:sz w:val="20"/>
          <w:szCs w:val="20"/>
        </w:rPr>
        <w:t xml:space="preserve">Yes    </w:t>
      </w:r>
      <w:r>
        <w:rPr>
          <w:rFonts w:ascii="Arial" w:hAnsi="Arial" w:cs="Arial"/>
          <w:sz w:val="20"/>
          <w:szCs w:val="20"/>
        </w:rPr>
        <w:t xml:space="preserve">   </w:t>
      </w:r>
      <w:r w:rsidRPr="00986E4A">
        <w:rPr>
          <w:rFonts w:ascii="Arial" w:hAnsi="Arial" w:cs="Arial"/>
          <w:sz w:val="20"/>
          <w:szCs w:val="20"/>
        </w:rPr>
        <w:t xml:space="preserve">No          </w:t>
      </w:r>
    </w:p>
    <w:p w:rsidR="00671530" w:rsidRPr="00986E4A" w:rsidRDefault="00671530" w:rsidP="002619A4">
      <w:pPr>
        <w:spacing w:before="240"/>
        <w:rPr>
          <w:rFonts w:ascii="Arial" w:hAnsi="Arial" w:cs="Arial"/>
          <w:sz w:val="20"/>
          <w:szCs w:val="20"/>
        </w:rPr>
      </w:pPr>
      <w:r w:rsidRPr="00986E4A">
        <w:rPr>
          <w:rFonts w:ascii="Arial" w:hAnsi="Arial" w:cs="Arial"/>
          <w:sz w:val="20"/>
          <w:szCs w:val="20"/>
        </w:rPr>
        <w:t xml:space="preserve">Age if younger than 18 ______ If student, what school do you attend? ____________________    </w:t>
      </w:r>
    </w:p>
    <w:p w:rsidR="00671530" w:rsidRDefault="00671530" w:rsidP="002619A4">
      <w:pPr>
        <w:spacing w:before="240"/>
        <w:rPr>
          <w:rFonts w:ascii="Arial" w:hAnsi="Arial" w:cs="Arial"/>
          <w:b/>
          <w:sz w:val="20"/>
          <w:szCs w:val="20"/>
        </w:rPr>
      </w:pPr>
    </w:p>
    <w:p w:rsidR="00671530" w:rsidRPr="00986E4A" w:rsidRDefault="00671530" w:rsidP="00671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</w:t>
      </w:r>
      <w:r w:rsidRPr="00F65C5A">
        <w:rPr>
          <w:rFonts w:ascii="Arial" w:hAnsi="Arial" w:cs="Arial"/>
          <w:b/>
          <w:sz w:val="20"/>
          <w:szCs w:val="20"/>
        </w:rPr>
        <w:t>Title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986E4A">
        <w:rPr>
          <w:rFonts w:ascii="Arial" w:hAnsi="Arial" w:cs="Arial"/>
          <w:sz w:val="20"/>
          <w:szCs w:val="20"/>
        </w:rPr>
        <w:t>_</w:t>
      </w:r>
      <w:proofErr w:type="gramEnd"/>
      <w:r w:rsidRPr="00986E4A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986E4A">
        <w:rPr>
          <w:rFonts w:ascii="Arial" w:hAnsi="Arial" w:cs="Arial"/>
          <w:sz w:val="20"/>
          <w:szCs w:val="20"/>
        </w:rPr>
        <w:t>_</w:t>
      </w:r>
    </w:p>
    <w:p w:rsidR="002619A4" w:rsidRDefault="002619A4" w:rsidP="00671530">
      <w:pPr>
        <w:rPr>
          <w:rFonts w:ascii="Arial" w:hAnsi="Arial" w:cs="Arial"/>
          <w:b/>
          <w:sz w:val="20"/>
          <w:szCs w:val="20"/>
        </w:rPr>
      </w:pPr>
    </w:p>
    <w:p w:rsidR="00671530" w:rsidRDefault="00671530" w:rsidP="00671530">
      <w:pPr>
        <w:rPr>
          <w:rFonts w:ascii="Arial" w:hAnsi="Arial" w:cs="Arial"/>
          <w:sz w:val="20"/>
          <w:szCs w:val="20"/>
        </w:rPr>
      </w:pPr>
      <w:r w:rsidRPr="00F65C5A">
        <w:rPr>
          <w:rFonts w:ascii="Arial" w:hAnsi="Arial" w:cs="Arial"/>
          <w:b/>
          <w:sz w:val="20"/>
          <w:szCs w:val="20"/>
        </w:rPr>
        <w:t>Project Description:</w:t>
      </w:r>
      <w:r>
        <w:rPr>
          <w:rFonts w:ascii="Arial" w:hAnsi="Arial" w:cs="Arial"/>
          <w:sz w:val="20"/>
          <w:szCs w:val="20"/>
        </w:rPr>
        <w:t xml:space="preserve">  What is the</w:t>
      </w:r>
      <w:r w:rsidRPr="00986E4A">
        <w:rPr>
          <w:rFonts w:ascii="Arial" w:hAnsi="Arial" w:cs="Arial"/>
          <w:sz w:val="20"/>
          <w:szCs w:val="20"/>
        </w:rPr>
        <w:t xml:space="preserve"> purpose</w:t>
      </w:r>
      <w:r>
        <w:rPr>
          <w:rFonts w:ascii="Arial" w:hAnsi="Arial" w:cs="Arial"/>
          <w:sz w:val="20"/>
          <w:szCs w:val="20"/>
        </w:rPr>
        <w:t xml:space="preserve"> of your project?  Why is it needed?  Who will carry it out--you alone or with others, such as a parent or friends?  Who or what will benefit from it?</w:t>
      </w:r>
      <w:r w:rsidRPr="00986E4A">
        <w:rPr>
          <w:rFonts w:ascii="Arial" w:hAnsi="Arial" w:cs="Arial"/>
          <w:sz w:val="20"/>
          <w:szCs w:val="20"/>
        </w:rPr>
        <w:t xml:space="preserve"> </w:t>
      </w:r>
    </w:p>
    <w:p w:rsidR="00CB4FD4" w:rsidRPr="00986E4A" w:rsidRDefault="00CB4FD4" w:rsidP="00671530">
      <w:pPr>
        <w:rPr>
          <w:rFonts w:ascii="Arial" w:hAnsi="Arial" w:cs="Arial"/>
          <w:sz w:val="20"/>
          <w:szCs w:val="20"/>
        </w:rPr>
      </w:pPr>
    </w:p>
    <w:p w:rsidR="00671530" w:rsidRDefault="00671530" w:rsidP="00671530">
      <w:pPr>
        <w:spacing w:line="360" w:lineRule="auto"/>
        <w:rPr>
          <w:rFonts w:ascii="Arial" w:hAnsi="Arial" w:cs="Arial"/>
          <w:sz w:val="20"/>
          <w:szCs w:val="20"/>
        </w:rPr>
      </w:pPr>
      <w:r w:rsidRPr="00986E4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5C5A">
        <w:rPr>
          <w:rFonts w:ascii="Arial" w:hAnsi="Arial" w:cs="Arial"/>
          <w:b/>
          <w:sz w:val="20"/>
          <w:szCs w:val="20"/>
        </w:rPr>
        <w:t>Funding</w:t>
      </w:r>
      <w:r>
        <w:rPr>
          <w:rFonts w:ascii="Arial" w:hAnsi="Arial" w:cs="Arial"/>
          <w:sz w:val="20"/>
          <w:szCs w:val="20"/>
        </w:rPr>
        <w:t xml:space="preserve">:  How much </w:t>
      </w:r>
      <w:proofErr w:type="spellStart"/>
      <w:r>
        <w:rPr>
          <w:rFonts w:ascii="Arial" w:hAnsi="Arial" w:cs="Arial"/>
          <w:sz w:val="20"/>
          <w:szCs w:val="20"/>
        </w:rPr>
        <w:t>microgrant</w:t>
      </w:r>
      <w:proofErr w:type="spellEnd"/>
      <w:r>
        <w:rPr>
          <w:rFonts w:ascii="Arial" w:hAnsi="Arial" w:cs="Arial"/>
          <w:sz w:val="20"/>
          <w:szCs w:val="20"/>
        </w:rPr>
        <w:t xml:space="preserve"> funding are you requesting, and what will you use it for? *</w:t>
      </w:r>
      <w:r w:rsidRPr="00986E4A">
        <w:rPr>
          <w:rFonts w:ascii="Arial" w:hAnsi="Arial" w:cs="Arial"/>
          <w:sz w:val="20"/>
          <w:szCs w:val="20"/>
        </w:rPr>
        <w:t xml:space="preserve">  </w:t>
      </w:r>
    </w:p>
    <w:p w:rsidR="00671530" w:rsidRDefault="00671530" w:rsidP="0067153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671530" w:rsidRDefault="00671530" w:rsidP="0067153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671530" w:rsidRDefault="00671530" w:rsidP="00671530">
      <w:pPr>
        <w:rPr>
          <w:rFonts w:ascii="Arial" w:hAnsi="Arial" w:cs="Arial"/>
          <w:sz w:val="20"/>
          <w:szCs w:val="20"/>
        </w:rPr>
      </w:pPr>
      <w:r w:rsidRPr="00F65C5A">
        <w:rPr>
          <w:rFonts w:ascii="Arial" w:hAnsi="Arial" w:cs="Arial"/>
          <w:b/>
          <w:sz w:val="20"/>
          <w:szCs w:val="20"/>
        </w:rPr>
        <w:t>Timeline</w:t>
      </w:r>
      <w:r>
        <w:rPr>
          <w:rFonts w:ascii="Arial" w:hAnsi="Arial" w:cs="Arial"/>
          <w:sz w:val="20"/>
          <w:szCs w:val="20"/>
        </w:rPr>
        <w:t>:  When do you plan to start and complete your project?</w:t>
      </w:r>
    </w:p>
    <w:p w:rsidR="00671530" w:rsidRDefault="00671530" w:rsidP="00671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671530" w:rsidRDefault="00671530" w:rsidP="00671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671530" w:rsidRDefault="00671530" w:rsidP="00671530">
      <w:pPr>
        <w:rPr>
          <w:rFonts w:ascii="Arial" w:hAnsi="Arial" w:cs="Arial"/>
          <w:sz w:val="20"/>
          <w:szCs w:val="20"/>
        </w:rPr>
      </w:pPr>
      <w:r w:rsidRPr="00F65C5A">
        <w:rPr>
          <w:rFonts w:ascii="Arial" w:hAnsi="Arial" w:cs="Arial"/>
          <w:b/>
          <w:sz w:val="20"/>
          <w:szCs w:val="20"/>
        </w:rPr>
        <w:t>Evaluation</w:t>
      </w:r>
      <w:r>
        <w:rPr>
          <w:rFonts w:ascii="Arial" w:hAnsi="Arial" w:cs="Arial"/>
          <w:sz w:val="20"/>
          <w:szCs w:val="20"/>
        </w:rPr>
        <w:t>: How will you assess the results of your project?</w:t>
      </w:r>
    </w:p>
    <w:p w:rsidR="00671530" w:rsidRDefault="00671530" w:rsidP="00671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671530" w:rsidRDefault="00671530" w:rsidP="00671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671530" w:rsidRDefault="00671530" w:rsidP="00671530">
      <w:pPr>
        <w:rPr>
          <w:rFonts w:ascii="Arial" w:hAnsi="Arial" w:cs="Arial"/>
          <w:sz w:val="18"/>
          <w:szCs w:val="18"/>
        </w:rPr>
      </w:pPr>
    </w:p>
    <w:p w:rsidR="00671530" w:rsidRDefault="00671530" w:rsidP="00671530">
      <w:pPr>
        <w:rPr>
          <w:rFonts w:ascii="Arial" w:hAnsi="Arial" w:cs="Arial"/>
          <w:sz w:val="18"/>
          <w:szCs w:val="18"/>
        </w:rPr>
      </w:pPr>
      <w:r w:rsidRPr="00772E13">
        <w:rPr>
          <w:rFonts w:ascii="Arial" w:hAnsi="Arial" w:cs="Arial"/>
          <w:sz w:val="18"/>
          <w:szCs w:val="18"/>
        </w:rPr>
        <w:t>*</w:t>
      </w:r>
      <w:proofErr w:type="spellStart"/>
      <w:r>
        <w:rPr>
          <w:rFonts w:ascii="Arial" w:hAnsi="Arial" w:cs="Arial"/>
          <w:sz w:val="18"/>
          <w:szCs w:val="18"/>
        </w:rPr>
        <w:t>Microgrants</w:t>
      </w:r>
      <w:proofErr w:type="spellEnd"/>
      <w:r>
        <w:rPr>
          <w:rFonts w:ascii="Arial" w:hAnsi="Arial" w:cs="Arial"/>
          <w:sz w:val="18"/>
          <w:szCs w:val="18"/>
        </w:rPr>
        <w:t xml:space="preserve"> can range </w:t>
      </w:r>
      <w:r w:rsidRPr="00772E13">
        <w:rPr>
          <w:rFonts w:ascii="Arial" w:hAnsi="Arial" w:cs="Arial"/>
          <w:sz w:val="18"/>
          <w:szCs w:val="18"/>
        </w:rPr>
        <w:t xml:space="preserve">from $25.00 to $250.00, depending on </w:t>
      </w:r>
      <w:r>
        <w:rPr>
          <w:rFonts w:ascii="Arial" w:hAnsi="Arial" w:cs="Arial"/>
          <w:sz w:val="18"/>
          <w:szCs w:val="18"/>
        </w:rPr>
        <w:t>how much is needed</w:t>
      </w:r>
      <w:r w:rsidRPr="00772E13">
        <w:rPr>
          <w:rFonts w:ascii="Arial" w:hAnsi="Arial" w:cs="Arial"/>
          <w:sz w:val="18"/>
          <w:szCs w:val="18"/>
        </w:rPr>
        <w:t xml:space="preserve"> for the project.  </w:t>
      </w:r>
      <w:r>
        <w:rPr>
          <w:rFonts w:ascii="Arial" w:hAnsi="Arial" w:cs="Arial"/>
          <w:sz w:val="18"/>
          <w:szCs w:val="18"/>
        </w:rPr>
        <w:t>Applicants</w:t>
      </w:r>
      <w:r w:rsidRPr="00772E13">
        <w:rPr>
          <w:rFonts w:ascii="Arial" w:hAnsi="Arial" w:cs="Arial"/>
          <w:sz w:val="18"/>
          <w:szCs w:val="18"/>
        </w:rPr>
        <w:t xml:space="preserve"> requesting $100.00 or more will </w:t>
      </w:r>
      <w:r>
        <w:rPr>
          <w:rFonts w:ascii="Arial" w:hAnsi="Arial" w:cs="Arial"/>
          <w:sz w:val="18"/>
          <w:szCs w:val="18"/>
        </w:rPr>
        <w:t>meet with an NVHC Change subcommittee to discuss</w:t>
      </w:r>
      <w:r w:rsidRPr="00772E13">
        <w:rPr>
          <w:rFonts w:ascii="Arial" w:hAnsi="Arial" w:cs="Arial"/>
          <w:sz w:val="18"/>
          <w:szCs w:val="18"/>
        </w:rPr>
        <w:t xml:space="preserve"> the project.   </w:t>
      </w:r>
    </w:p>
    <w:p w:rsidR="00671530" w:rsidRDefault="00671530" w:rsidP="00671530">
      <w:pPr>
        <w:rPr>
          <w:rFonts w:ascii="Arial" w:hAnsi="Arial" w:cs="Arial"/>
          <w:sz w:val="18"/>
          <w:szCs w:val="18"/>
        </w:rPr>
      </w:pPr>
    </w:p>
    <w:p w:rsidR="00671530" w:rsidRPr="008445C5" w:rsidRDefault="00671530" w:rsidP="00671530">
      <w:pPr>
        <w:jc w:val="center"/>
        <w:rPr>
          <w:rFonts w:ascii="Arial" w:hAnsi="Arial" w:cs="Arial"/>
          <w:b/>
          <w:sz w:val="24"/>
          <w:szCs w:val="24"/>
        </w:rPr>
      </w:pPr>
      <w:r w:rsidRPr="008445C5">
        <w:rPr>
          <w:rFonts w:ascii="Arial" w:hAnsi="Arial" w:cs="Arial"/>
          <w:b/>
          <w:sz w:val="24"/>
          <w:szCs w:val="24"/>
        </w:rPr>
        <w:t xml:space="preserve">Please email completed form to </w:t>
      </w:r>
      <w:hyperlink r:id="rId6" w:history="1">
        <w:r w:rsidRPr="008445C5">
          <w:rPr>
            <w:rStyle w:val="Hyperlink"/>
            <w:rFonts w:ascii="Arial" w:hAnsi="Arial" w:cs="Arial"/>
            <w:b/>
            <w:sz w:val="24"/>
            <w:szCs w:val="24"/>
          </w:rPr>
          <w:t>SocialAction@NVHCReston.org</w:t>
        </w:r>
      </w:hyperlink>
      <w:r w:rsidRPr="008445C5">
        <w:rPr>
          <w:rFonts w:ascii="Arial" w:hAnsi="Arial" w:cs="Arial"/>
          <w:b/>
          <w:sz w:val="24"/>
          <w:szCs w:val="24"/>
        </w:rPr>
        <w:t xml:space="preserve"> </w:t>
      </w:r>
    </w:p>
    <w:p w:rsidR="00671530" w:rsidRPr="008445C5" w:rsidRDefault="00671530" w:rsidP="0067153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445C5">
        <w:rPr>
          <w:rFonts w:ascii="Arial" w:hAnsi="Arial" w:cs="Arial"/>
          <w:b/>
          <w:sz w:val="24"/>
          <w:szCs w:val="24"/>
        </w:rPr>
        <w:t>or</w:t>
      </w:r>
      <w:proofErr w:type="gramEnd"/>
      <w:r w:rsidRPr="008445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</w:t>
      </w:r>
      <w:r w:rsidRPr="008445C5">
        <w:rPr>
          <w:rFonts w:ascii="Arial" w:hAnsi="Arial" w:cs="Arial"/>
          <w:b/>
          <w:sz w:val="24"/>
          <w:szCs w:val="24"/>
        </w:rPr>
        <w:t>eturn to the</w:t>
      </w:r>
      <w:r>
        <w:rPr>
          <w:rFonts w:ascii="Arial" w:hAnsi="Arial" w:cs="Arial"/>
          <w:b/>
          <w:sz w:val="24"/>
          <w:szCs w:val="24"/>
        </w:rPr>
        <w:t xml:space="preserve"> NVHC</w:t>
      </w:r>
      <w:r w:rsidRPr="008445C5">
        <w:rPr>
          <w:rFonts w:ascii="Arial" w:hAnsi="Arial" w:cs="Arial"/>
          <w:b/>
          <w:sz w:val="24"/>
          <w:szCs w:val="24"/>
        </w:rPr>
        <w:t xml:space="preserve"> Office, Attention: Social Action</w:t>
      </w:r>
      <w:r>
        <w:rPr>
          <w:rFonts w:ascii="Arial" w:hAnsi="Arial" w:cs="Arial"/>
          <w:b/>
          <w:sz w:val="24"/>
          <w:szCs w:val="24"/>
        </w:rPr>
        <w:t xml:space="preserve"> Committee</w:t>
      </w:r>
    </w:p>
    <w:p w:rsidR="007D5D4D" w:rsidRDefault="007D5D4D">
      <w:pPr>
        <w:rPr>
          <w:sz w:val="24"/>
          <w:szCs w:val="24"/>
        </w:rPr>
      </w:pPr>
      <w:bookmarkStart w:id="0" w:name="_GoBack"/>
      <w:bookmarkEnd w:id="0"/>
    </w:p>
    <w:sectPr w:rsidR="007D5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26AB"/>
    <w:multiLevelType w:val="hybridMultilevel"/>
    <w:tmpl w:val="2F20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8"/>
    <w:rsid w:val="00047D28"/>
    <w:rsid w:val="000A2D6D"/>
    <w:rsid w:val="000C0C99"/>
    <w:rsid w:val="000C1C85"/>
    <w:rsid w:val="002619A4"/>
    <w:rsid w:val="002D7583"/>
    <w:rsid w:val="002E20F6"/>
    <w:rsid w:val="003031EF"/>
    <w:rsid w:val="00431D13"/>
    <w:rsid w:val="004A4705"/>
    <w:rsid w:val="004F7C83"/>
    <w:rsid w:val="00545398"/>
    <w:rsid w:val="00671530"/>
    <w:rsid w:val="007C6485"/>
    <w:rsid w:val="007D5D4D"/>
    <w:rsid w:val="007D7F80"/>
    <w:rsid w:val="00811DA5"/>
    <w:rsid w:val="00947CC6"/>
    <w:rsid w:val="00A93CF8"/>
    <w:rsid w:val="00AC4A96"/>
    <w:rsid w:val="00B72C42"/>
    <w:rsid w:val="00BA5C93"/>
    <w:rsid w:val="00C05E16"/>
    <w:rsid w:val="00CB4FD4"/>
    <w:rsid w:val="00D12AE7"/>
    <w:rsid w:val="00D42A5D"/>
    <w:rsid w:val="00DC7C2D"/>
    <w:rsid w:val="00E72FC9"/>
    <w:rsid w:val="00ED581E"/>
    <w:rsid w:val="00F44921"/>
    <w:rsid w:val="00F8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5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C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5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C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Action@NVHCRest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</dc:creator>
  <cp:lastModifiedBy>Ellen</cp:lastModifiedBy>
  <cp:revision>5</cp:revision>
  <cp:lastPrinted>2018-09-17T12:32:00Z</cp:lastPrinted>
  <dcterms:created xsi:type="dcterms:W3CDTF">2018-09-17T12:29:00Z</dcterms:created>
  <dcterms:modified xsi:type="dcterms:W3CDTF">2018-09-17T12:32:00Z</dcterms:modified>
</cp:coreProperties>
</file>